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52"/>
          <w:szCs w:val="52"/>
        </w:rPr>
      </w:pPr>
      <w:bookmarkStart w:colFirst="0" w:colLast="0" w:name="_5x0d5h95i329" w:id="0"/>
      <w:bookmarkEnd w:id="0"/>
      <w:r w:rsidDel="00000000" w:rsidR="00000000" w:rsidRPr="00000000">
        <w:rPr>
          <w:sz w:val="52"/>
          <w:szCs w:val="52"/>
          <w:rtl w:val="0"/>
        </w:rPr>
        <w:t xml:space="preserve">One-on-One on OKR Goal Setting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12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was your day so far?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12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12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Let’s talk about your priorities and goals for this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BRAINSTORMING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 see your role contributing to the team’s objectives?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the key outcomes you want to achieve?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can we align these with the team and company’s objectives?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b w:val="1"/>
        </w:rPr>
      </w:pPr>
      <w:bookmarkStart w:colFirst="0" w:colLast="0" w:name="_f3l36dhc9xaj" w:id="4"/>
      <w:bookmarkEnd w:id="4"/>
      <w:r w:rsidDel="00000000" w:rsidR="00000000" w:rsidRPr="00000000">
        <w:rPr>
          <w:rtl w:val="0"/>
        </w:rPr>
        <w:t xml:space="preserve">DEFINING KEY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measurable milestones can we use to track progress?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these achievable, yet challenging enough to push us?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oi8vba29azq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xud288a5ldt3" w:id="6"/>
      <w:bookmarkEnd w:id="6"/>
      <w:r w:rsidDel="00000000" w:rsidR="00000000" w:rsidRPr="00000000">
        <w:rPr>
          <w:rtl w:val="0"/>
        </w:rPr>
        <w:t xml:space="preserve">SUPPORT &amp; RESOURCES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 you need to succeed in achieving these OKRs?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potential blockers we should address upfront?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Let’s review the objectives and key results we’ve outlined. Do you really feel these are clear and actionable?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are you looking forward to in the next quarter?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have any further questions or concerns?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